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Бузунов Роман Вячеславович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959" w:dyaOrig="5945">
          <v:rect xmlns:o="urn:schemas-microsoft-com:office:office" xmlns:v="urn:schemas-microsoft-com:vml" id="rectole0000000000" style="width:197.950000pt;height:297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Сомнолог, терапевт, врач функциональной диагностики, клинический психолог,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Заведующий центром медицины сна Клиники реабилитации в Хамовниках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www.sleepnet.ru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Профессор кафедры семейной медицины и терапии ФГБУ ДПО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Центральная государственная медицинская академия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 Президента РФ (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www.cgma.su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Заслуженный врач РФ, доктор медицинских наук, врач высшей квалификационной категории.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  <w:t xml:space="preserve">Контакты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Рабочий телефон 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(495) 77-33-195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(985) 77-33-195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roman@buzunov.ru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 работы: 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https://buzunov.ru/kontakty/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  <w:t xml:space="preserve">Интернет-ресурсы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www.buzunov.ru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персональный сайт Р.В. Бузунова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www.cpap.ru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айт о СИПАП-терапии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Канал YouTube: 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https://www.youtube.com/user/Buzunov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Инстаграм: 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"https://www.instagram.com/buzunov_roman/"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buzunov_roman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  <w:t xml:space="preserve">Факт-лист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Ведущий российский эксперт по бессоннице, храпу, апноэ сна и СИПАП-терапии.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течение 23 лет руководил Центром медицины сна ФГБУ “Клинический санаторий “Барвиха” УД Президента РФ.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Имеет многолетний опыт консультирования и лечения высших должностных лиц Российской Федерации, выдающихся деятелей науки, искусства и спорта: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https://buzunov.ru/feedback/</w:t>
        </w:r>
      </w:hyperlink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течение 11 лет обучает специалистов данной области (руководит циклом усовершенствования врачей). За это время обучение прошли около 350 докторов.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ряда книг и брошюр по проблемам бессонницы, храпа, апноэ и других расстройств сна: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https://www.litres.ru/roman-buzunov-2/</w:t>
        </w:r>
      </w:hyperlink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Занимается просветительской работой по вопросам улучшения сна среди населения, организует семинары, выступает с лекциями, принимает участие в телепередачах (около 60 телеэфиров в год, из них около 30 на федеральных телеканалах), публикует статьи и дает интервью в СМИ (радио, пресса).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более 100 научных статей и пособий.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  <w:t xml:space="preserve">Программы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Р.В. Бузунов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программ, в которых успешно пролечились более 5 000 пациентов.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Когнитивно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"https://buzunov.ru/bessonnitsa-lechenie/"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поведенческая программа улучшения сна доктора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"https://buzunov.ru/bessonnitsa-lechenie/"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Бузунова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коррекция бессонницы за 6 недель без снотворных.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«Жизнь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с СИПАП 30-60-90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»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адаптация к СИПАП/БИПАП-терапии.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Шанс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 пациентов с сочетанием синдрома обструктивного апноэ сна и ожирения.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  <w:t xml:space="preserve">Биография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Родился в 1965 г. в городе Краматорске Донецкой области.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1988 г окончил с отличием I-й Московский медицинский институт им. И.М. Сеченова.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1988 по 1990 г. обучался в клинической ординатуре по общей терапии на базе Центральной научно-исследовательской лаборатории Лечебно-оздоровительного объединения при Совете Министров СССР.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1992 по 1996 г. обучался в заочной аспирантуре по кардиологии на базе Учебно-научного центра Медицинского центра при Правительстве Российской Федерации и защитил кандидатскую диссертацию.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1996 г. прошел специализацию в области медицины сна на базе Учебно-научного центра и Центра реабилитации Медицинского центра Управления делами Президента РФ. Проходил дополнительное обучение в Швеции, Израиле и Германии.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1995 по 2018 г. руководил кабинетом, а далее Центром медицины сна клинического санатория “Барвиха”.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2018 г. руководит Центром медицины сна 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на базе Клиники ре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"http://sleepnet.ru/"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а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"http://sleepnet.ru/"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билитации в Хамовниках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 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1988 г. присвоена высшая квалификационная категория.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1998 г. член Европейского общества по изучению расстройств сна.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2003 г. защитил докторскую диссертацию на тему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Синдром обструктивного апноэ сна в сочетании с ожирением: особенности патогенеза, диагностики и лечения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2005 по 2009 г. являлся научным руководителем по терапии санатория “Барвиха”.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2005 г. присвоено звание “Заслуженный врач Российской Федерации”.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2008 г. член Президиума Национального общества по сомнологии и медицине сна.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2012 г. по 2021 г. Президент Общероссийской общественной организации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Российское общество сомнологов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настоящее время организация объединяет более 400 специалистов из 46 регионов России.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  <w:t xml:space="preserve">Работа со СМИ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Неоднократно участвовал на Первом канале в передачах: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Доброе утро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Здоровье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Еленой Малышевой,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Малахов+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Другие новости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участвовал в съемках документального фильма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сном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час). Был гостем в телепередачах на каналах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Россия 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НТВ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 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 центр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Рен ТВ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Настроение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Домашний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др.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Выступал на радио: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Радио 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СИТИ-FM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Свобода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Финам ФМ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Публиковал статьи и давал интервью в журналах, газетах и интернет-изданиях: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Аргументы и факты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Женские секреты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Коммерсант Власть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Коммерсант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Комсомольская правда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Космополитен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 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Красота и здоровье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Максим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 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Собеседник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Московские ведомости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Московский комсомолец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Новая газета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Новые известия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Профиль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 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Русский курьер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«MK-RU», «E-news», «News-info»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др.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сайте 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www.buzunov.ru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ознакомиться с записями телепередач с участием Р.В. Бузунова (более 60 записей), а также с радиоинтервью и популярными статьями.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6"/>
          <w:shd w:fill="auto" w:val="clear"/>
        </w:rPr>
        <w:t xml:space="preserve">Взаимодействие и сотрудничество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Предлагаются следующие виды сотрудничества и взаимодействия: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Руководителям здравоохранения и врачам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Обучение сомнологии;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в практической работе, разбор сложных клинических случаев.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Пациентам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Консультации по проблемам бессонницы, храпа и апноэ сна;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Обследование и лечение пациентов с расстройствами сна.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Журналистам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интервью, участие в радио- и телепередачах, посвященных проблемам храпа, апноэ и других нарушений сна.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Бизнесменам и руководителям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семинаров, лекций и консультаций по вопросам улучшения сна топ-менеджеров;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Консультации владельцам гостиничного бизнеса по вопросам гигиены сна и спального места.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11">
    <w:abstractNumId w:val="30"/>
  </w:num>
  <w:num w:numId="13">
    <w:abstractNumId w:val="24"/>
  </w:num>
  <w:num w:numId="15">
    <w:abstractNumId w:val="18"/>
  </w:num>
  <w:num w:numId="19">
    <w:abstractNumId w:val="12"/>
  </w:num>
  <w:num w:numId="23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7" Type="http://schemas.openxmlformats.org/officeDocument/2006/relationships/numbering" /><Relationship TargetMode="External" Target="https://www.buzunov.ru/" Id="docRId7" Type="http://schemas.openxmlformats.org/officeDocument/2006/relationships/hyperlink" /><Relationship TargetMode="External" Target="https://www.instagram.com/buzunov_roman/" Id="docRId10" Type="http://schemas.openxmlformats.org/officeDocument/2006/relationships/hyperlink" /><Relationship TargetMode="External" Target="https://buzunov.ru/programma-doktora-buzunova-zhizn-s-sipap-30-60-90/" Id="docRId14" Type="http://schemas.openxmlformats.org/officeDocument/2006/relationships/hyperlink" /><Relationship Target="styles.xml" Id="docRId18" Type="http://schemas.openxmlformats.org/officeDocument/2006/relationships/styles" /><Relationship TargetMode="External" Target="http://www.sleepnet.ru/" Id="docRId2" Type="http://schemas.openxmlformats.org/officeDocument/2006/relationships/hyperlink" /><Relationship TargetMode="External" Target="https://buzunov.ru/kontakty/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https://buzunov.ru/feedback/" Id="docRId11" Type="http://schemas.openxmlformats.org/officeDocument/2006/relationships/hyperlink" /><Relationship TargetMode="External" Target="http://sleepnet.ru/" Id="docRId15" Type="http://schemas.openxmlformats.org/officeDocument/2006/relationships/hyperlink" /><Relationship TargetMode="External" Target="tel:+79857733195" Id="docRId5" Type="http://schemas.openxmlformats.org/officeDocument/2006/relationships/hyperlink" /><Relationship TargetMode="External" Target="https://www.youtube.com/user/Buzunov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s://www.litres.ru/roman-buzunov-2/" Id="docRId12" Type="http://schemas.openxmlformats.org/officeDocument/2006/relationships/hyperlink" /><Relationship TargetMode="External" Target="https://buzunov.ru/smi/" Id="docRId16" Type="http://schemas.openxmlformats.org/officeDocument/2006/relationships/hyperlink" /><Relationship TargetMode="External" Target="tel:+74957733195" Id="docRId4" Type="http://schemas.openxmlformats.org/officeDocument/2006/relationships/hyperlink" /><Relationship TargetMode="External" Target="http://www.cpap.ru/" Id="docRId8" Type="http://schemas.openxmlformats.org/officeDocument/2006/relationships/hyperlink" /><Relationship TargetMode="External" Target="https://buzunov.ru/bessonnitsa-lechenie/" Id="docRId13" Type="http://schemas.openxmlformats.org/officeDocument/2006/relationships/hyperlink" /><Relationship TargetMode="External" Target="http://www.cgma.su/" Id="docRId3" Type="http://schemas.openxmlformats.org/officeDocument/2006/relationships/hyperlink" /></Relationships>
</file>